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styles.xml" ContentType="application/vnd.openxmlformats-officedocument.wordprocessingml.styles+xml"/>
  <Override PartName="/word/document.xml" ContentType="application/vnd.openxmlformats-officedocument.wordprocessingml.document.main+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Berschrift2"/>
        <w:numPr>
          <w:ilvl w:val="1"/>
          <w:numId w:val="2"/>
        </w:numPr>
        <w:spacing w:before="200" w:after="120"/>
        <w:ind w:left="0" w:right="0" w:hanging="0"/>
        <w:jc w:val="center"/>
        <w:rPr/>
      </w:pPr>
      <w:r>
        <w:rPr/>
        <w:t>Die Antwort auf die Impfpflicht heißt Streik !</w:t>
      </w:r>
    </w:p>
    <w:p>
      <w:pPr>
        <w:pStyle w:val="Normal"/>
        <w:rPr/>
      </w:pPr>
      <w:r>
        <w:rPr/>
      </w:r>
    </w:p>
    <w:p>
      <w:pPr>
        <w:pStyle w:val="Normal"/>
        <w:rPr>
          <w:rFonts w:ascii="Bitstream Vera Sans" w:hAnsi="Bitstream Vera Sans"/>
          <w:sz w:val="22"/>
          <w:szCs w:val="22"/>
        </w:rPr>
      </w:pPr>
      <w:r>
        <w:rPr>
          <w:rFonts w:ascii="Bitstream Vera Sans" w:hAnsi="Bitstream Vera Sans"/>
          <w:b w:val="false"/>
          <w:bCs w:val="false"/>
          <w:sz w:val="22"/>
          <w:szCs w:val="22"/>
        </w:rPr>
        <w:t xml:space="preserve">Am Donnerstag den 9.12.21 hat der Bundestag die Impfpflicht für alle  </w:t>
      </w:r>
      <w:r>
        <w:rPr>
          <w:rFonts w:ascii="Bitstream Vera Sans" w:hAnsi="Bitstream Vera Sans"/>
          <w:b w:val="false"/>
          <w:bCs w:val="false"/>
          <w:i w:val="false"/>
          <w:caps w:val="false"/>
          <w:smallCaps w:val="false"/>
          <w:color w:val="333333"/>
          <w:spacing w:val="0"/>
          <w:sz w:val="22"/>
          <w:szCs w:val="22"/>
        </w:rPr>
        <w:t xml:space="preserve">Mitarbeitenden  von Kliniken, Pflegeheimen, Arztpraxen, Rettungsdiensten und Geburtshäusern beschlossen. Das betrifft alle, von den Ärzten bis zu den Putzfrauen und das Küchenpersonal.   </w:t>
      </w:r>
    </w:p>
    <w:p>
      <w:pPr>
        <w:pStyle w:val="Normal"/>
        <w:rPr>
          <w:rFonts w:ascii="Bitstream Vera Sans" w:hAnsi="Bitstream Vera Sans"/>
          <w:sz w:val="22"/>
          <w:szCs w:val="22"/>
        </w:rPr>
      </w:pPr>
      <w:r>
        <w:rPr>
          <w:rFonts w:ascii="Bitstream Vera Sans" w:hAnsi="Bitstream Vera Sans"/>
          <w:b w:val="false"/>
          <w:bCs w:val="false"/>
          <w:i w:val="false"/>
          <w:caps w:val="false"/>
          <w:smallCaps w:val="false"/>
          <w:color w:val="333333"/>
          <w:spacing w:val="0"/>
          <w:sz w:val="22"/>
          <w:szCs w:val="22"/>
        </w:rPr>
        <w:t xml:space="preserve">Ab 15. März 2022 müssen diese nachweisen, dass sie vollständig gegen das Coronavirus geimpft sind, ansonsten droht ihnen Arbeitsplatzverlust. </w:t>
      </w:r>
    </w:p>
    <w:p>
      <w:pPr>
        <w:pStyle w:val="Normal"/>
        <w:rPr>
          <w:rFonts w:ascii="Bitstream Vera Sans" w:hAnsi="Bitstream Vera Sans"/>
          <w:b w:val="false"/>
          <w:b w:val="false"/>
          <w:bCs w:val="false"/>
          <w:i w:val="false"/>
          <w:i w:val="false"/>
          <w:caps w:val="false"/>
          <w:smallCaps w:val="false"/>
          <w:color w:val="333333"/>
          <w:spacing w:val="0"/>
          <w:sz w:val="22"/>
          <w:szCs w:val="22"/>
        </w:rPr>
      </w:pPr>
      <w:r>
        <w:rPr>
          <w:rFonts w:ascii="Bitstream Vera Sans" w:hAnsi="Bitstream Vera Sans"/>
          <w:b w:val="false"/>
          <w:bCs w:val="false"/>
          <w:i w:val="false"/>
          <w:caps w:val="false"/>
          <w:smallCaps w:val="false"/>
          <w:color w:val="333333"/>
          <w:spacing w:val="0"/>
          <w:sz w:val="22"/>
          <w:szCs w:val="22"/>
        </w:rPr>
        <w:t xml:space="preserve">Das  freiwillige Entscheidung hinzustellen ist der blanke Hohn. Wenn man den Arbeitsplatz verliert ist das Impfzwang. </w:t>
      </w:r>
      <w:r>
        <w:rPr>
          <w:rFonts w:ascii="Bitstream Vera Sans" w:hAnsi="Bitstream Vera Sans"/>
          <w:b/>
          <w:bCs/>
          <w:i w:val="false"/>
          <w:caps w:val="false"/>
          <w:smallCaps w:val="false"/>
          <w:color w:val="333333"/>
          <w:spacing w:val="0"/>
          <w:sz w:val="22"/>
          <w:szCs w:val="22"/>
        </w:rPr>
        <w:t xml:space="preserve">Das ist verfassungswidrig. </w:t>
      </w:r>
    </w:p>
    <w:p>
      <w:pPr>
        <w:pStyle w:val="Normal"/>
        <w:rPr>
          <w:rFonts w:ascii="Bitstream Vera Sans" w:hAnsi="Bitstream Vera Sans"/>
          <w:sz w:val="22"/>
          <w:szCs w:val="22"/>
        </w:rPr>
      </w:pPr>
      <w:r>
        <w:rPr>
          <w:rFonts w:ascii="Bitstream Vera Sans" w:hAnsi="Bitstream Vera Sans"/>
          <w:b w:val="false"/>
          <w:bCs w:val="false"/>
          <w:i w:val="false"/>
          <w:caps w:val="false"/>
          <w:smallCaps w:val="false"/>
          <w:color w:val="333333"/>
          <w:spacing w:val="0"/>
          <w:sz w:val="22"/>
          <w:szCs w:val="22"/>
        </w:rPr>
        <w:t xml:space="preserve">Aber bei uns gibt es keine unabhängige Justiz mehr.  </w:t>
      </w:r>
    </w:p>
    <w:p>
      <w:pPr>
        <w:pStyle w:val="Berschrift2"/>
        <w:numPr>
          <w:ilvl w:val="1"/>
          <w:numId w:val="2"/>
        </w:numPr>
        <w:ind w:left="0" w:right="0" w:hanging="0"/>
        <w:rPr/>
      </w:pPr>
      <w:r>
        <w:rPr/>
        <w:t>Deshalb bleibt nur noch eins: Streik bis hin zum Generalstreik.</w:t>
      </w:r>
    </w:p>
    <w:p>
      <w:pPr>
        <w:pStyle w:val="Normal"/>
        <w:rPr>
          <w:rFonts w:ascii="Bitstream Vera Sans" w:hAnsi="Bitstream Vera Sans"/>
          <w:b w:val="false"/>
          <w:b w:val="false"/>
          <w:bCs w:val="false"/>
          <w:i w:val="false"/>
          <w:i w:val="false"/>
          <w:caps w:val="false"/>
          <w:smallCaps w:val="false"/>
          <w:color w:val="333333"/>
          <w:spacing w:val="0"/>
          <w:sz w:val="22"/>
          <w:szCs w:val="22"/>
        </w:rPr>
      </w:pPr>
      <w:r>
        <w:rPr>
          <w:rFonts w:ascii="Bitstream Vera Sans" w:hAnsi="Bitstream Vera Sans"/>
          <w:b w:val="false"/>
          <w:bCs w:val="false"/>
          <w:i w:val="false"/>
          <w:caps w:val="false"/>
          <w:smallCaps w:val="false"/>
          <w:color w:val="333333"/>
          <w:spacing w:val="0"/>
          <w:sz w:val="22"/>
          <w:szCs w:val="22"/>
        </w:rPr>
      </w:r>
    </w:p>
    <w:p>
      <w:pPr>
        <w:pStyle w:val="Normal"/>
        <w:rPr/>
      </w:pPr>
      <w:r>
        <w:rPr>
          <w:rFonts w:ascii="Bitstream Vera Sans" w:hAnsi="Bitstream Vera Sans"/>
          <w:b w:val="false"/>
          <w:bCs w:val="false"/>
          <w:i w:val="false"/>
          <w:caps w:val="false"/>
          <w:smallCaps w:val="false"/>
          <w:color w:val="333333"/>
          <w:spacing w:val="0"/>
          <w:sz w:val="22"/>
          <w:szCs w:val="22"/>
        </w:rPr>
        <w:t xml:space="preserve">Das haben uns die </w:t>
      </w:r>
      <w:hyperlink r:id="rId2">
        <w:r>
          <w:rPr>
            <w:rStyle w:val="Internetlink"/>
            <w:rFonts w:ascii="Bitstream Vera Sans" w:hAnsi="Bitstream Vera Sans"/>
            <w:b w:val="false"/>
            <w:bCs w:val="false"/>
            <w:i w:val="false"/>
            <w:caps w:val="false"/>
            <w:smallCaps w:val="false"/>
            <w:color w:val="333333"/>
            <w:spacing w:val="0"/>
            <w:sz w:val="22"/>
            <w:szCs w:val="22"/>
          </w:rPr>
          <w:t>Pflegekräfte in Quebek</w:t>
        </w:r>
      </w:hyperlink>
      <w:r>
        <w:rPr>
          <w:rFonts w:ascii="Bitstream Vera Sans" w:hAnsi="Bitstream Vera Sans"/>
          <w:b w:val="false"/>
          <w:bCs w:val="false"/>
          <w:i w:val="false"/>
          <w:caps w:val="false"/>
          <w:smallCaps w:val="false"/>
          <w:color w:val="333333"/>
          <w:spacing w:val="0"/>
          <w:sz w:val="22"/>
          <w:szCs w:val="22"/>
        </w:rPr>
        <w:t xml:space="preserve"> vorgemacht. </w:t>
      </w:r>
    </w:p>
    <w:p>
      <w:pPr>
        <w:pStyle w:val="Textkrper"/>
        <w:spacing w:lineRule="auto" w:line="240" w:before="0" w:after="0"/>
        <w:rPr/>
      </w:pPr>
      <w:r>
        <w:rPr>
          <w:rStyle w:val="Starkbetont"/>
          <w:rFonts w:ascii="Bitstream Vera Sans" w:hAnsi="Bitstream Vera Sans"/>
          <w:sz w:val="22"/>
          <w:szCs w:val="22"/>
        </w:rPr>
        <w:t>"14.000 Mitarbeiter stellten sich quer und verweigerten den Schuss. Einen Verlust von so vielen Arbeitskräften über Nacht konnte das Gesundheitssystem unmöglich verkraften.</w:t>
      </w:r>
    </w:p>
    <w:p>
      <w:pPr>
        <w:pStyle w:val="Normal"/>
        <w:rPr/>
      </w:pPr>
      <w:r>
        <w:rPr>
          <w:rFonts w:ascii="Bitstream Vera Sans" w:hAnsi="Bitstream Vera Sans"/>
          <w:b w:val="false"/>
          <w:bCs w:val="false"/>
          <w:i w:val="false"/>
          <w:caps w:val="false"/>
          <w:smallCaps w:val="false"/>
          <w:color w:val="333333"/>
          <w:spacing w:val="0"/>
          <w:sz w:val="22"/>
          <w:szCs w:val="22"/>
        </w:rPr>
        <w:t xml:space="preserve">Die Folge: Die kanadische Provinz </w:t>
      </w:r>
      <w:hyperlink r:id="rId3">
        <w:r>
          <w:rPr>
            <w:rStyle w:val="Internetlink"/>
            <w:rFonts w:ascii="Bitstream Vera Sans" w:hAnsi="Bitstream Vera Sans"/>
            <w:sz w:val="22"/>
            <w:szCs w:val="22"/>
          </w:rPr>
          <w:t>ruderte Anfang November zurück</w:t>
        </w:r>
      </w:hyperlink>
      <w:r>
        <w:rPr>
          <w:rFonts w:ascii="Bitstream Vera Sans" w:hAnsi="Bitstream Vera Sans"/>
          <w:b w:val="false"/>
          <w:bCs w:val="false"/>
          <w:i w:val="false"/>
          <w:caps w:val="false"/>
          <w:smallCaps w:val="false"/>
          <w:color w:val="333333"/>
          <w:spacing w:val="0"/>
          <w:sz w:val="22"/>
          <w:szCs w:val="22"/>
        </w:rPr>
        <w:t xml:space="preserve"> und schaffte die Impfpflicht ab, bevor sie überhaupt in Kraft getreten ist."</w:t>
      </w:r>
    </w:p>
    <w:p>
      <w:pPr>
        <w:pStyle w:val="Normal"/>
        <w:rPr>
          <w:rFonts w:ascii="Bitstream Vera Sans" w:hAnsi="Bitstream Vera Sans"/>
          <w:sz w:val="22"/>
          <w:szCs w:val="22"/>
        </w:rPr>
      </w:pPr>
      <w:r>
        <w:rPr>
          <w:rFonts w:ascii="Bitstream Vera Sans" w:hAnsi="Bitstream Vera Sans"/>
          <w:sz w:val="22"/>
          <w:szCs w:val="22"/>
        </w:rPr>
      </w:r>
    </w:p>
    <w:p>
      <w:pPr>
        <w:pStyle w:val="Berschrift3"/>
        <w:numPr>
          <w:ilvl w:val="2"/>
          <w:numId w:val="2"/>
        </w:numPr>
        <w:ind w:left="0" w:right="0" w:hanging="0"/>
        <w:rPr>
          <w:rFonts w:ascii="Bitstream Vera Sans" w:hAnsi="Bitstream Vera Sans"/>
          <w:sz w:val="22"/>
          <w:szCs w:val="22"/>
        </w:rPr>
      </w:pPr>
      <w:r>
        <w:rPr>
          <w:rFonts w:ascii="Bitstream Vera Sans" w:hAnsi="Bitstream Vera Sans"/>
          <w:sz w:val="22"/>
          <w:szCs w:val="22"/>
        </w:rPr>
        <w:t xml:space="preserve">Auch Österrreich hat uns gezeigt, wie man dagegen vorgeht: </w:t>
      </w:r>
    </w:p>
    <w:p>
      <w:pPr>
        <w:pStyle w:val="Normal"/>
        <w:rPr>
          <w:rFonts w:ascii="Bitstream Vera Sans" w:hAnsi="Bitstream Vera Sans"/>
          <w:sz w:val="22"/>
          <w:szCs w:val="22"/>
        </w:rPr>
      </w:pPr>
      <w:r>
        <w:rPr>
          <w:rFonts w:ascii="Bitstream Vera Sans" w:hAnsi="Bitstream Vera Sans"/>
          <w:sz w:val="22"/>
          <w:szCs w:val="22"/>
        </w:rPr>
        <w:t xml:space="preserve">Nach dem überwältigenden Warnstreik gegen die Zwangsimpfung am 1.Dezember in Österreich in allen großen Städten Östereichs ruderte die Regierung zurück. </w:t>
      </w:r>
    </w:p>
    <w:p>
      <w:pPr>
        <w:pStyle w:val="Normal"/>
        <w:rPr>
          <w:rFonts w:ascii="Bitstream Vera Sans" w:hAnsi="Bitstream Vera Sans"/>
          <w:sz w:val="22"/>
          <w:szCs w:val="22"/>
        </w:rPr>
      </w:pPr>
      <w:r>
        <w:rPr>
          <w:rFonts w:ascii="Bitstream Vera Sans" w:hAnsi="Bitstream Vera Sans"/>
          <w:b/>
          <w:bCs/>
          <w:sz w:val="22"/>
          <w:szCs w:val="22"/>
        </w:rPr>
        <w:t>Die Impffplicht für die Pflegekräfte, die eigentlich schon am 15. Dez kommen sollte, wurde auf den 1. Februar verschoben.</w:t>
      </w:r>
      <w:r>
        <w:rPr>
          <w:rFonts w:ascii="Bitstream Vera Sans" w:hAnsi="Bitstream Vera Sans"/>
          <w:sz w:val="22"/>
          <w:szCs w:val="22"/>
        </w:rPr>
        <w:t xml:space="preserve"> Die hohen Geldstrafen von 3000, -bis 7000,- pro verweigerter Impfung wurde auf 600,-€ monatlich reduziert. </w:t>
      </w:r>
    </w:p>
    <w:p>
      <w:pPr>
        <w:pStyle w:val="Normal"/>
        <w:rPr/>
      </w:pPr>
      <w:r>
        <w:rPr>
          <w:rFonts w:ascii="Bitstream Vera Sans" w:hAnsi="Bitstream Vera Sans"/>
          <w:sz w:val="22"/>
          <w:szCs w:val="22"/>
        </w:rPr>
        <w:t xml:space="preserve">Nach Sebastian Kurz sind Kanzler </w:t>
      </w:r>
      <w:r>
        <w:rPr>
          <w:rFonts w:ascii="Bitstream Vera Sans" w:hAnsi="Bitstream Vera Sans"/>
          <w:b/>
          <w:bCs/>
          <w:sz w:val="22"/>
          <w:szCs w:val="22"/>
        </w:rPr>
        <w:t xml:space="preserve">Schallenberg und der  Finanzminister Blüm </w:t>
      </w:r>
      <w:r>
        <w:rPr>
          <w:rFonts w:ascii="Bitstream Vera Sans" w:hAnsi="Bitstream Vera Sans"/>
          <w:b w:val="false"/>
          <w:bCs w:val="false"/>
          <w:sz w:val="22"/>
          <w:szCs w:val="22"/>
        </w:rPr>
        <w:t xml:space="preserve">zurückgetreten. </w:t>
      </w:r>
      <w:r>
        <w:rPr>
          <w:rFonts w:ascii="Bitstream Vera Sans" w:hAnsi="Bitstream Vera Sans"/>
          <w:b/>
          <w:bCs/>
          <w:sz w:val="22"/>
          <w:szCs w:val="22"/>
        </w:rPr>
        <w:t xml:space="preserve">Wir gratulieren dem österreichischen Widerstand für  diesen Erfolg.  </w:t>
      </w:r>
    </w:p>
    <w:p>
      <w:pPr>
        <w:pStyle w:val="Normal"/>
        <w:rPr>
          <w:rFonts w:ascii="Bitstream Vera Sans" w:hAnsi="Bitstream Vera Sans"/>
          <w:sz w:val="22"/>
          <w:szCs w:val="22"/>
        </w:rPr>
      </w:pPr>
      <w:r>
        <w:rPr>
          <w:rFonts w:ascii="Bitstream Vera Sans" w:hAnsi="Bitstream Vera Sans"/>
          <w:sz w:val="22"/>
          <w:szCs w:val="22"/>
        </w:rPr>
      </w:r>
    </w:p>
    <w:p>
      <w:pPr>
        <w:pStyle w:val="Berschrift3"/>
        <w:numPr>
          <w:ilvl w:val="2"/>
          <w:numId w:val="2"/>
        </w:numPr>
        <w:ind w:left="0" w:right="0" w:hanging="0"/>
        <w:rPr/>
      </w:pPr>
      <w:r>
        <w:rPr/>
        <w:t>Wodurch wurden diese Erfolge errungen ?</w:t>
      </w:r>
    </w:p>
    <w:p>
      <w:pPr>
        <w:pStyle w:val="Normal"/>
        <w:rPr/>
      </w:pPr>
      <w:r>
        <w:rPr>
          <w:rFonts w:ascii="Bitstream Vera Sans" w:hAnsi="Bitstream Vera Sans"/>
          <w:sz w:val="22"/>
          <w:szCs w:val="22"/>
        </w:rPr>
        <w:t xml:space="preserve">1.) </w:t>
      </w:r>
      <w:hyperlink r:id="rId4">
        <w:r>
          <w:rPr>
            <w:rStyle w:val="Internetlink"/>
            <w:rFonts w:ascii="Bitstream Vera Sans" w:hAnsi="Bitstream Vera Sans"/>
            <w:sz w:val="22"/>
            <w:szCs w:val="22"/>
          </w:rPr>
          <w:t>Am 1. Dez waren in allen großen Städten Österreichs</w:t>
        </w:r>
      </w:hyperlink>
      <w:r>
        <w:rPr>
          <w:rFonts w:ascii="Bitstream Vera Sans" w:hAnsi="Bitstream Vera Sans"/>
          <w:sz w:val="22"/>
          <w:szCs w:val="22"/>
        </w:rPr>
        <w:t xml:space="preserve"> tagsüber die Straßen voll mit hundert tausenden Demonstranten. Diese zogen vor die Landesregierungen an dem Tag, an dem sich die Landesparlamente dort versammelt hatten. Das hat bei diesen großen Eindruck hinterlassen</w:t>
      </w:r>
    </w:p>
    <w:p>
      <w:pPr>
        <w:pStyle w:val="Normal"/>
        <w:rPr>
          <w:rFonts w:ascii="Bitstream Vera Sans" w:hAnsi="Bitstream Vera Sans"/>
          <w:sz w:val="22"/>
          <w:szCs w:val="22"/>
        </w:rPr>
      </w:pPr>
      <w:r>
        <w:rPr>
          <w:rFonts w:ascii="Bitstream Vera Sans" w:hAnsi="Bitstream Vera Sans"/>
          <w:sz w:val="22"/>
          <w:szCs w:val="22"/>
        </w:rPr>
        <w:t xml:space="preserve">Der 1. Dezember war ein Mittwoch,  also Arbeitstag. </w:t>
      </w:r>
      <w:r>
        <w:rPr>
          <w:rFonts w:ascii="Bitstream Vera Sans" w:hAnsi="Bitstream Vera Sans"/>
          <w:b/>
          <w:bCs/>
          <w:sz w:val="22"/>
          <w:szCs w:val="22"/>
        </w:rPr>
        <w:t xml:space="preserve">Die Menschen blieben der Arbeit fern, </w:t>
      </w:r>
      <w:r>
        <w:rPr>
          <w:rFonts w:ascii="Bitstream Vera Sans" w:hAnsi="Bitstream Vera Sans"/>
          <w:sz w:val="22"/>
          <w:szCs w:val="22"/>
        </w:rPr>
        <w:t xml:space="preserve">entweder, indem sie sich Urlaub nahmen oder sich krank meldeten. </w:t>
      </w:r>
    </w:p>
    <w:p>
      <w:pPr>
        <w:pStyle w:val="Normal"/>
        <w:rPr>
          <w:rFonts w:ascii="Bitstream Vera Sans" w:hAnsi="Bitstream Vera Sans"/>
          <w:sz w:val="22"/>
          <w:szCs w:val="22"/>
        </w:rPr>
      </w:pPr>
      <w:r>
        <w:rPr>
          <w:rFonts w:ascii="Bitstream Vera Sans" w:hAnsi="Bitstream Vera Sans"/>
          <w:sz w:val="22"/>
          <w:szCs w:val="22"/>
        </w:rPr>
        <w:t xml:space="preserve">Ganze Unternehmen wurden für diesen Tag geschlossen, damit alle Mitarbeiter auf die Straße gehen konnten.  </w:t>
      </w:r>
    </w:p>
    <w:p>
      <w:pPr>
        <w:pStyle w:val="Normal"/>
        <w:rPr>
          <w:rFonts w:ascii="Bitstream Vera Sans" w:hAnsi="Bitstream Vera Sans"/>
          <w:sz w:val="22"/>
          <w:szCs w:val="22"/>
        </w:rPr>
      </w:pPr>
      <w:r>
        <w:rPr>
          <w:rFonts w:ascii="Bitstream Vera Sans" w:hAnsi="Bitstream Vera Sans"/>
          <w:sz w:val="22"/>
          <w:szCs w:val="22"/>
        </w:rPr>
        <w:t xml:space="preserve">Es war ein Warnstreik, d.h. er dauerte  nur einen Tag.Damit wurde eine  Warnung ausgesprochen: </w:t>
      </w:r>
      <w:r>
        <w:rPr>
          <w:rFonts w:ascii="Bitstream Vera Sans" w:hAnsi="Bitstream Vera Sans"/>
          <w:b/>
          <w:bCs/>
          <w:sz w:val="22"/>
          <w:szCs w:val="22"/>
        </w:rPr>
        <w:t>Wenn sie die Impfpflicht nicht abschaffen, kommt es zum wirklichen Generalstreik.</w:t>
      </w:r>
    </w:p>
    <w:p>
      <w:pPr>
        <w:pStyle w:val="Normal"/>
        <w:rPr>
          <w:rFonts w:ascii="Bitstream Vera Sans" w:hAnsi="Bitstream Vera Sans"/>
          <w:sz w:val="22"/>
          <w:szCs w:val="22"/>
        </w:rPr>
      </w:pPr>
      <w:r>
        <w:rPr>
          <w:rFonts w:ascii="Bitstream Vera Sans" w:hAnsi="Bitstream Vera Sans"/>
          <w:sz w:val="22"/>
          <w:szCs w:val="22"/>
        </w:rPr>
        <w:t xml:space="preserve">2. )Die vielen Anwaltschreiben der Interessenvertretungen des  Gesundheitspersonals an die Landesregierung und die Krankenhausleitungen haben ebenfalls ihre Wirkung getan. </w:t>
      </w:r>
    </w:p>
    <w:p>
      <w:pPr>
        <w:pStyle w:val="Normal"/>
        <w:rPr/>
      </w:pPr>
      <w:r>
        <w:rPr>
          <w:rFonts w:ascii="Bitstream Vera Sans" w:hAnsi="Bitstream Vera Sans"/>
          <w:sz w:val="22"/>
          <w:szCs w:val="22"/>
        </w:rPr>
        <w:t xml:space="preserve">3.) Schon am 20.  November war das Gesundheitspersonal auf den Straßen. </w:t>
      </w:r>
      <w:r>
        <w:rPr>
          <w:rFonts w:ascii="Bitstream Vera Sans" w:hAnsi="Bitstream Vera Sans"/>
          <w:b/>
          <w:bCs/>
          <w:sz w:val="22"/>
          <w:szCs w:val="22"/>
        </w:rPr>
        <w:t>Sie haben deutlich gemacht, wir werden uns nicht impfen lassen, wir werden geschlossen unsere Arbeit niederlegen.</w:t>
      </w:r>
    </w:p>
    <w:p>
      <w:pPr>
        <w:pStyle w:val="Normal"/>
        <w:rPr>
          <w:b/>
          <w:b/>
          <w:bCs/>
        </w:rPr>
      </w:pPr>
      <w:r>
        <w:rPr>
          <w:b/>
          <w:bCs/>
        </w:rPr>
      </w:r>
    </w:p>
    <w:p>
      <w:pPr>
        <w:pStyle w:val="Normal"/>
        <w:rPr/>
      </w:pPr>
      <w:r>
        <w:rPr>
          <w:rFonts w:ascii="Bitstream Vera Sans" w:hAnsi="Bitstream Vera Sans"/>
          <w:sz w:val="22"/>
          <w:szCs w:val="22"/>
        </w:rPr>
        <w:t>Schaffen wir es im Januar wesentliche Teile des  Gesundheitspersonals hier in Deutschland im Januar mit dieser Message auf die Straße zu bringen?  Da liegt eine gigantische Aufgabe vor uns.</w:t>
      </w:r>
    </w:p>
    <w:p>
      <w:pPr>
        <w:pStyle w:val="Normal"/>
        <w:rPr>
          <w:rFonts w:ascii="Bitstream Vera Sans" w:hAnsi="Bitstream Vera Sans"/>
          <w:sz w:val="22"/>
          <w:szCs w:val="22"/>
        </w:rPr>
      </w:pPr>
      <w:r>
        <w:rPr>
          <w:rFonts w:ascii="Bitstream Vera Sans" w:hAnsi="Bitstream Vera Sans"/>
          <w:sz w:val="22"/>
          <w:szCs w:val="22"/>
        </w:rPr>
      </w:r>
    </w:p>
    <w:p>
      <w:pPr>
        <w:pStyle w:val="Berschrift2"/>
        <w:numPr>
          <w:ilvl w:val="1"/>
          <w:numId w:val="2"/>
        </w:numPr>
        <w:ind w:left="0" w:right="0" w:hanging="0"/>
        <w:jc w:val="center"/>
        <w:rPr/>
      </w:pPr>
      <w:r>
        <w:rPr/>
        <w:t>Einla</w:t>
      </w:r>
      <w:r>
        <w:rPr>
          <w:b/>
          <w:bCs/>
        </w:rPr>
        <w:t>dung zur Gründung</w:t>
      </w:r>
      <w:r>
        <w:rPr>
          <w:b/>
          <w:bCs/>
        </w:rPr>
        <w:t xml:space="preserve"> ein</w:t>
      </w:r>
      <w:r>
        <w:rPr>
          <w:b/>
          <w:bCs/>
        </w:rPr>
        <w:t>es</w:t>
      </w:r>
      <w:r>
        <w:rPr>
          <w:b/>
          <w:bCs/>
        </w:rPr>
        <w:t xml:space="preserve">  Aktionskommitee</w:t>
      </w:r>
      <w:r>
        <w:rPr>
          <w:b/>
          <w:bCs/>
        </w:rPr>
        <w:t>s für .....</w:t>
      </w:r>
      <w:r>
        <w:rPr>
          <w:b w:val="false"/>
          <w:bCs w:val="false"/>
        </w:rPr>
        <w:t>(Einrichtung)</w:t>
      </w:r>
      <w:r>
        <w:rPr/>
        <w:t>, das den Widerstand organisiert</w:t>
      </w:r>
      <w:r>
        <w:rPr/>
        <w:t>,</w:t>
      </w:r>
    </w:p>
    <w:p>
      <w:pPr>
        <w:pStyle w:val="Berschrift3"/>
        <w:numPr>
          <w:ilvl w:val="2"/>
          <w:numId w:val="2"/>
        </w:numPr>
        <w:ind w:left="0" w:right="0" w:hanging="0"/>
        <w:rPr>
          <w:rFonts w:ascii="Bitstream Vera Sans" w:hAnsi="Bitstream Vera Sans"/>
          <w:sz w:val="22"/>
          <w:szCs w:val="22"/>
        </w:rPr>
      </w:pPr>
      <w:r>
        <w:rPr>
          <w:rFonts w:ascii="Bitstream Vera Sans" w:hAnsi="Bitstream Vera Sans"/>
          <w:sz w:val="22"/>
          <w:szCs w:val="22"/>
        </w:rPr>
        <w:t xml:space="preserve">an alle Interessierten zum ersten Treffen am ......... </w:t>
      </w:r>
      <w:r>
        <w:rPr>
          <w:rFonts w:ascii="Bitstream Vera Sans" w:hAnsi="Bitstream Vera Sans"/>
          <w:b w:val="false"/>
          <w:bCs w:val="false"/>
          <w:sz w:val="22"/>
          <w:szCs w:val="22"/>
        </w:rPr>
        <w:t>(Datum. Uhrzeit)</w:t>
      </w:r>
      <w:r>
        <w:rPr>
          <w:rFonts w:ascii="Bitstream Vera Sans" w:hAnsi="Bitstream Vera Sans"/>
          <w:sz w:val="22"/>
          <w:szCs w:val="22"/>
        </w:rPr>
        <w:t xml:space="preserve"> im....</w:t>
      </w:r>
      <w:r>
        <w:rPr>
          <w:rFonts w:ascii="Bitstream Vera Sans" w:hAnsi="Bitstream Vera Sans"/>
          <w:b w:val="false"/>
          <w:bCs w:val="false"/>
          <w:sz w:val="22"/>
          <w:szCs w:val="22"/>
        </w:rPr>
        <w:t>(Ort)</w:t>
      </w:r>
    </w:p>
    <w:p>
      <w:pPr>
        <w:pStyle w:val="Textkrper"/>
        <w:spacing w:before="0" w:after="140"/>
        <w:jc w:val="left"/>
        <w:rPr/>
      </w:pPr>
      <w:r>
        <w:rPr>
          <w:rStyle w:val="Starkbetont"/>
          <w:rFonts w:ascii="Bitstream Vera Sans" w:hAnsi="Bitstream Vera Sans"/>
          <w:b w:val="false"/>
          <w:bCs w:val="false"/>
          <w:sz w:val="22"/>
          <w:szCs w:val="22"/>
        </w:rPr>
        <w:t>Ansprechpartner (Name), (email),(Tel):</w:t>
      </w:r>
    </w:p>
    <w:sectPr>
      <w:type w:val="nextPage"/>
      <w:pgSz w:w="11906" w:h="16838"/>
      <w:pgMar w:left="567" w:right="567" w:header="0" w:top="567" w:footer="0" w:bottom="567" w:gutter="0"/>
      <w:pgNumType w:fmt="decimal"/>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erif">
    <w:altName w:val="Times New Roman"/>
    <w:charset w:val="01"/>
    <w:family w:val="swiss"/>
    <w:pitch w:val="variable"/>
  </w:font>
  <w:font w:name="OpenSymbol">
    <w:altName w:val="Arial Unicode MS"/>
    <w:charset w:val="01"/>
    <w:family w:val="roman"/>
    <w:pitch w:val="variable"/>
  </w:font>
  <w:font w:name="Liberation Sans">
    <w:altName w:val="Arial"/>
    <w:charset w:val="01"/>
    <w:family w:val="roman"/>
    <w:pitch w:val="variable"/>
  </w:font>
  <w:font w:name="Bitstream Vera Sans">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432"/>
        </w:tabs>
        <w:ind w:left="432" w:hanging="432"/>
      </w:pPr>
    </w:lvl>
    <w:lvl w:ilvl="1">
      <w:start w:val="1"/>
      <w:pStyle w:val="Berschrift2"/>
      <w:numFmt w:val="none"/>
      <w:suff w:val="nothing"/>
      <w:lvlText w:val=""/>
      <w:lvlJc w:val="left"/>
      <w:pPr>
        <w:ind w:left="576" w:hanging="576"/>
      </w:pPr>
    </w:lvl>
    <w:lvl w:ilvl="2">
      <w:start w:val="1"/>
      <w:pStyle w:val="Berschrift3"/>
      <w:numFmt w:val="none"/>
      <w:suff w:val="nothing"/>
      <w:lvlText w:val=""/>
      <w:lvlJc w:val="left"/>
      <w:pPr>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lvl w:ilvl="0">
      <w:start w:val="1"/>
      <w:numFmt w:val="none"/>
      <w:suff w:val="nothing"/>
      <w:lvlText w:val=""/>
      <w:lvlJc w:val="left"/>
      <w:pPr>
        <w:ind w:left="432" w:hanging="432"/>
      </w:p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num w:numId="1">
    <w:abstractNumId w:val="1"/>
  </w:num>
  <w:num w:numId="2">
    <w:abstractNumId w:val="2"/>
  </w:num>
</w:numbering>
</file>

<file path=word/settings.xml><?xml version="1.0" encoding="utf-8"?>
<w:settings xmlns:w="http://schemas.openxmlformats.org/wordprocessingml/2006/main">
  <w:zoom w:percent="100"/>
  <w:defaultTabStop w:val="4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WenQuanYi Micro Hei" w:cs="Lohit Devanagari"/>
        <w:sz w:val="20"/>
        <w:szCs w:val="24"/>
        <w:lang w:val="de-DE" w:eastAsia="zh-CN" w:bidi="hi-IN"/>
      </w:rPr>
    </w:rPrDefault>
    <w:pPrDefault>
      <w:pPr/>
    </w:pPrDefault>
  </w:docDefaults>
  <w:style w:type="paragraph" w:styleId="Normal">
    <w:name w:val="Normal"/>
    <w:qFormat/>
    <w:pPr>
      <w:widowControl/>
      <w:overflowPunct w:val="true"/>
      <w:bidi w:val="0"/>
      <w:jc w:val="left"/>
    </w:pPr>
    <w:rPr>
      <w:rFonts w:ascii="Liberation Serif" w:hAnsi="Liberation Serif" w:eastAsia="WenQuanYi Micro Hei" w:cs="Lohit Devanagari"/>
      <w:color w:val="00000A"/>
      <w:sz w:val="24"/>
      <w:szCs w:val="24"/>
      <w:lang w:val="de-DE" w:eastAsia="zh-CN" w:bidi="hi-IN"/>
    </w:rPr>
  </w:style>
  <w:style w:type="paragraph" w:styleId="Berschrift1">
    <w:name w:val="Heading 1"/>
    <w:basedOn w:val="Berschrift"/>
    <w:qFormat/>
    <w:pPr>
      <w:spacing w:before="240" w:after="120"/>
      <w:outlineLvl w:val="0"/>
    </w:pPr>
    <w:rPr>
      <w:rFonts w:ascii="Liberation Serif" w:hAnsi="Liberation Serif" w:eastAsia="WenQuanYi Micro Hei" w:cs="Lohit Devanagari"/>
      <w:b/>
      <w:bCs/>
      <w:sz w:val="48"/>
      <w:szCs w:val="48"/>
    </w:rPr>
  </w:style>
  <w:style w:type="paragraph" w:styleId="Berschrift2">
    <w:name w:val="Heading 2"/>
    <w:basedOn w:val="Berschrift"/>
    <w:qFormat/>
    <w:pPr>
      <w:numPr>
        <w:ilvl w:val="1"/>
        <w:numId w:val="1"/>
      </w:numPr>
      <w:spacing w:before="200" w:after="120"/>
      <w:ind w:left="0" w:right="0" w:hanging="0"/>
      <w:outlineLvl w:val="1"/>
      <w:outlineLvl w:val="1"/>
    </w:pPr>
    <w:rPr>
      <w:b/>
      <w:bCs/>
      <w:sz w:val="32"/>
      <w:szCs w:val="32"/>
    </w:rPr>
  </w:style>
  <w:style w:type="paragraph" w:styleId="Berschrift3">
    <w:name w:val="Heading 3"/>
    <w:basedOn w:val="Berschrift"/>
    <w:qFormat/>
    <w:pPr>
      <w:numPr>
        <w:ilvl w:val="2"/>
        <w:numId w:val="1"/>
      </w:numPr>
      <w:spacing w:before="140" w:after="120"/>
      <w:ind w:left="0" w:right="0" w:hanging="0"/>
      <w:outlineLvl w:val="2"/>
      <w:outlineLvl w:val="2"/>
    </w:pPr>
    <w:rPr>
      <w:b/>
      <w:bCs/>
      <w:sz w:val="28"/>
      <w:szCs w:val="28"/>
    </w:rPr>
  </w:style>
  <w:style w:type="character" w:styleId="Internetlink">
    <w:name w:val="Internetlink"/>
    <w:rPr>
      <w:color w:val="000080"/>
      <w:u w:val="single"/>
      <w:lang w:val="zxx" w:eastAsia="zxx" w:bidi="zxx"/>
    </w:rPr>
  </w:style>
  <w:style w:type="character" w:styleId="Starkbetont">
    <w:name w:val="Stark betont"/>
    <w:qFormat/>
    <w:rPr>
      <w:b/>
      <w:bCs/>
    </w:rPr>
  </w:style>
  <w:style w:type="character" w:styleId="Aufzhlungszeichen">
    <w:name w:val="Aufzählungszeichen"/>
    <w:qFormat/>
    <w:rPr>
      <w:rFonts w:ascii="OpenSymbol" w:hAnsi="OpenSymbol" w:eastAsia="OpenSymbol" w:cs="OpenSymbol"/>
    </w:rPr>
  </w:style>
  <w:style w:type="paragraph" w:styleId="Berschrift">
    <w:name w:val="Überschrift"/>
    <w:basedOn w:val="Normal"/>
    <w:next w:val="Textkrper"/>
    <w:qFormat/>
    <w:pPr>
      <w:keepNext/>
      <w:spacing w:before="240" w:after="120"/>
    </w:pPr>
    <w:rPr>
      <w:rFonts w:ascii="Liberation Sans" w:hAnsi="Liberation Sans" w:eastAsia="WenQuanYi Micro Hei" w:cs="Lohit Devanagari"/>
      <w:sz w:val="28"/>
      <w:szCs w:val="28"/>
    </w:rPr>
  </w:style>
  <w:style w:type="paragraph" w:styleId="Textkrper">
    <w:name w:val="Body Text"/>
    <w:basedOn w:val="Normal"/>
    <w:pPr>
      <w:spacing w:lineRule="auto" w:line="288" w:before="0" w:after="140"/>
    </w:pPr>
    <w:rPr/>
  </w:style>
  <w:style w:type="paragraph" w:styleId="Liste">
    <w:name w:val="List"/>
    <w:basedOn w:val="Textkrper"/>
    <w:pPr/>
    <w:rPr>
      <w:rFonts w:cs="Lohit Devanagari"/>
    </w:rPr>
  </w:style>
  <w:style w:type="paragraph" w:styleId="Beschriftung">
    <w:name w:val="Caption"/>
    <w:basedOn w:val="Normal"/>
    <w:qFormat/>
    <w:pPr>
      <w:suppressLineNumbers/>
      <w:spacing w:before="120" w:after="120"/>
    </w:pPr>
    <w:rPr>
      <w:rFonts w:cs="Lohit Devanagari"/>
      <w:i/>
      <w:iCs/>
      <w:sz w:val="24"/>
      <w:szCs w:val="24"/>
    </w:rPr>
  </w:style>
  <w:style w:type="paragraph" w:styleId="Verzeichnis">
    <w:name w:val="Verzeichnis"/>
    <w:basedOn w:val="Normal"/>
    <w:qFormat/>
    <w:pPr>
      <w:suppressLineNumbers/>
    </w:pPr>
    <w:rPr>
      <w:rFonts w:cs="Lohit Devanagari"/>
    </w:rPr>
  </w:style>
  <w:style w:type="paragraph" w:styleId="Quotations">
    <w:name w:val="Quotations"/>
    <w:basedOn w:val="Normal"/>
    <w:qFormat/>
    <w:pPr>
      <w:spacing w:before="0" w:after="283"/>
      <w:ind w:left="567" w:right="567"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report24.news/impfpflicht-fuer-gesundheitspersonal-ungeimpfte-fachkraefte-sind-unverzichtbar/" TargetMode="External"/><Relationship Id="rId3" Type="http://schemas.openxmlformats.org/officeDocument/2006/relationships/hyperlink" Target="https://globalnews.ca/news/8346947/quebec-drops-vaccine-mandate-among-health-care-workers/" TargetMode="External"/><Relationship Id="rId4" Type="http://schemas.openxmlformats.org/officeDocument/2006/relationships/hyperlink" Target="https://auf1.tv/stefan-magnet-auf1/corona-lage-09-12-volk-auf-den-strassen-politik-unter-druck"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2594</TotalTime>
  <Application>LibreOffice/5.1.6.2$Linux_X86_64 LibreOffice_project/10m0$Build-2</Application>
  <Pages>1</Pages>
  <Words>442</Words>
  <Characters>2744</Characters>
  <CharactersWithSpaces>3192</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2021-11-15T18:12:15Z</dcterms:created>
  <dc:creator/>
  <dc:description/>
  <dc:language>de-DE</dc:language>
  <cp:lastModifiedBy/>
  <dcterms:modified xsi:type="dcterms:W3CDTF">2021-12-24T14:36:39Z</dcterms:modified>
  <cp:revision>36</cp:revision>
  <dc:subject/>
  <dc:title/>
</cp:coreProperties>
</file>